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B7190" w14:textId="66ACF380" w:rsidR="00282C6B" w:rsidRDefault="004D4059">
      <w:pPr>
        <w:rPr>
          <w:b/>
          <w:bCs/>
        </w:rPr>
      </w:pPr>
      <w:r>
        <w:rPr>
          <w:rFonts w:ascii="Calibri" w:hAnsi="Calibri" w:cs="Calibri"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14065171" wp14:editId="586BB8B2">
            <wp:simplePos x="0" y="0"/>
            <wp:positionH relativeFrom="column">
              <wp:posOffset>4136053</wp:posOffset>
            </wp:positionH>
            <wp:positionV relativeFrom="paragraph">
              <wp:posOffset>0</wp:posOffset>
            </wp:positionV>
            <wp:extent cx="1924050" cy="552450"/>
            <wp:effectExtent l="0" t="0" r="0" b="0"/>
            <wp:wrapTight wrapText="bothSides">
              <wp:wrapPolygon edited="0">
                <wp:start x="1283" y="0"/>
                <wp:lineTo x="0" y="4469"/>
                <wp:lineTo x="0" y="20855"/>
                <wp:lineTo x="15184" y="20855"/>
                <wp:lineTo x="16467" y="20855"/>
                <wp:lineTo x="21386" y="20110"/>
                <wp:lineTo x="21386" y="745"/>
                <wp:lineTo x="4277" y="0"/>
                <wp:lineTo x="128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6255">
        <w:rPr>
          <w:rFonts w:ascii="Calibri" w:hAnsi="Calibri" w:cs="Calibri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39DB624" wp14:editId="076219BB">
            <wp:simplePos x="0" y="0"/>
            <wp:positionH relativeFrom="margin">
              <wp:align>left</wp:align>
            </wp:positionH>
            <wp:positionV relativeFrom="paragraph">
              <wp:posOffset>187</wp:posOffset>
            </wp:positionV>
            <wp:extent cx="1076325" cy="765810"/>
            <wp:effectExtent l="0" t="0" r="9525" b="0"/>
            <wp:wrapTight wrapText="bothSides">
              <wp:wrapPolygon edited="0">
                <wp:start x="0" y="0"/>
                <wp:lineTo x="0" y="20955"/>
                <wp:lineTo x="21409" y="20955"/>
                <wp:lineTo x="2140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E318C6" w14:textId="68CB2034" w:rsidR="00282C6B" w:rsidRDefault="00282C6B">
      <w:pPr>
        <w:rPr>
          <w:b/>
          <w:bCs/>
        </w:rPr>
      </w:pPr>
    </w:p>
    <w:p w14:paraId="7138ED6F" w14:textId="539F513E" w:rsidR="005D78C7" w:rsidRDefault="005D78C7">
      <w:pPr>
        <w:rPr>
          <w:b/>
          <w:bCs/>
        </w:rPr>
      </w:pPr>
      <w:r>
        <w:rPr>
          <w:rFonts w:ascii="Calibri" w:hAnsi="Calibri" w:cs="Calibri"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1" locked="0" layoutInCell="1" allowOverlap="1" wp14:anchorId="3E280F3D" wp14:editId="3EDE2937">
            <wp:simplePos x="0" y="0"/>
            <wp:positionH relativeFrom="column">
              <wp:posOffset>5178911</wp:posOffset>
            </wp:positionH>
            <wp:positionV relativeFrom="paragraph">
              <wp:posOffset>9525</wp:posOffset>
            </wp:positionV>
            <wp:extent cx="831850" cy="285750"/>
            <wp:effectExtent l="0" t="0" r="6350" b="0"/>
            <wp:wrapTight wrapText="bothSides">
              <wp:wrapPolygon edited="0">
                <wp:start x="0" y="0"/>
                <wp:lineTo x="0" y="20160"/>
                <wp:lineTo x="21270" y="20160"/>
                <wp:lineTo x="2127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7ED2D" w14:textId="77777777" w:rsidR="005D78C7" w:rsidRDefault="005D78C7">
      <w:pPr>
        <w:rPr>
          <w:b/>
          <w:bCs/>
        </w:rPr>
      </w:pPr>
    </w:p>
    <w:p w14:paraId="0E7A8E4C" w14:textId="52041665" w:rsidR="007A3861" w:rsidRPr="0080413B" w:rsidRDefault="00BD40E0" w:rsidP="0080413B">
      <w:pPr>
        <w:rPr>
          <w:b/>
          <w:bCs/>
          <w:sz w:val="24"/>
          <w:szCs w:val="24"/>
        </w:rPr>
      </w:pPr>
      <w:r w:rsidRPr="0080413B">
        <w:rPr>
          <w:b/>
          <w:bCs/>
          <w:sz w:val="24"/>
          <w:szCs w:val="24"/>
        </w:rPr>
        <w:t xml:space="preserve">Community </w:t>
      </w:r>
      <w:r w:rsidR="00F2565F" w:rsidRPr="0080413B">
        <w:rPr>
          <w:b/>
          <w:bCs/>
          <w:sz w:val="24"/>
          <w:szCs w:val="24"/>
        </w:rPr>
        <w:t>Outreach</w:t>
      </w:r>
      <w:r w:rsidRPr="0080413B">
        <w:rPr>
          <w:b/>
          <w:bCs/>
          <w:sz w:val="24"/>
          <w:szCs w:val="24"/>
        </w:rPr>
        <w:t xml:space="preserve"> Volunteers</w:t>
      </w:r>
    </w:p>
    <w:p w14:paraId="18CAA120" w14:textId="6A19D79A" w:rsidR="00BD40E0" w:rsidRDefault="00BD40E0">
      <w:r>
        <w:t xml:space="preserve">Location: B12, </w:t>
      </w:r>
      <w:r w:rsidR="002177F9">
        <w:t>Birmingham</w:t>
      </w:r>
      <w:r>
        <w:tab/>
      </w:r>
      <w:r>
        <w:tab/>
      </w:r>
      <w:r>
        <w:tab/>
      </w:r>
      <w:r>
        <w:tab/>
        <w:t>Sector: Volunteer</w:t>
      </w:r>
    </w:p>
    <w:p w14:paraId="7C86D82D" w14:textId="47C83677" w:rsidR="00BD40E0" w:rsidRDefault="00BD40E0">
      <w:r>
        <w:t xml:space="preserve">Contract type: Temporary/ Interim </w:t>
      </w:r>
      <w:r>
        <w:tab/>
      </w:r>
      <w:r>
        <w:tab/>
      </w:r>
      <w:r>
        <w:tab/>
        <w:t xml:space="preserve">Contact Email: </w:t>
      </w:r>
      <w:hyperlink r:id="rId9" w:history="1">
        <w:r w:rsidR="00D10204" w:rsidRPr="00FA1DD1">
          <w:rPr>
            <w:rStyle w:val="Hyperlink"/>
          </w:rPr>
          <w:t>Maariyah.imran@i-se.co.uk</w:t>
        </w:r>
      </w:hyperlink>
    </w:p>
    <w:p w14:paraId="43B69BAB" w14:textId="5997FF18" w:rsidR="00BD40E0" w:rsidRPr="00BD40E0" w:rsidRDefault="00BD40E0">
      <w:pPr>
        <w:rPr>
          <w:b/>
          <w:bCs/>
          <w:u w:val="single"/>
        </w:rPr>
      </w:pPr>
      <w:r w:rsidRPr="00BD40E0">
        <w:rPr>
          <w:b/>
          <w:bCs/>
          <w:u w:val="single"/>
        </w:rPr>
        <w:t>Community</w:t>
      </w:r>
      <w:r w:rsidR="00DE6ADD">
        <w:rPr>
          <w:b/>
          <w:bCs/>
          <w:u w:val="single"/>
        </w:rPr>
        <w:t xml:space="preserve"> Outreach Volunteer</w:t>
      </w:r>
      <w:r w:rsidRPr="00BD40E0">
        <w:rPr>
          <w:b/>
          <w:bCs/>
          <w:u w:val="single"/>
        </w:rPr>
        <w:t xml:space="preserve"> Description</w:t>
      </w:r>
      <w:r w:rsidR="00667530">
        <w:rPr>
          <w:b/>
          <w:bCs/>
          <w:u w:val="single"/>
        </w:rPr>
        <w:t xml:space="preserve"> </w:t>
      </w:r>
    </w:p>
    <w:p w14:paraId="33F3ED87" w14:textId="2CAF9083" w:rsidR="00B704BB" w:rsidRDefault="00BD40E0">
      <w:r>
        <w:t>This role involves supporting</w:t>
      </w:r>
      <w:r w:rsidR="00B704BB">
        <w:t xml:space="preserve"> the WECH (women’s enterprise community hub) to deliver support services in B12 and local surrounding areas to improve access to mental health services, debt management and facilitate community engagement. </w:t>
      </w:r>
    </w:p>
    <w:p w14:paraId="19138F92" w14:textId="673D4103" w:rsidR="00541DCF" w:rsidRPr="00B704BB" w:rsidRDefault="00BD40E0">
      <w:r>
        <w:rPr>
          <w:b/>
          <w:bCs/>
          <w:u w:val="single"/>
        </w:rPr>
        <w:t>About WEH</w:t>
      </w:r>
    </w:p>
    <w:p w14:paraId="12187240" w14:textId="1FF00F5D" w:rsidR="007C64C9" w:rsidRDefault="007C64C9">
      <w:r>
        <w:t>The Women &amp; Enterprise hub helps women</w:t>
      </w:r>
      <w:r w:rsidR="00B704BB">
        <w:t xml:space="preserve"> to become economically independent by gaining skills, knowledge and experience</w:t>
      </w:r>
      <w:r>
        <w:t xml:space="preserve"> to change their lives through the development of women-led businesses</w:t>
      </w:r>
      <w:r w:rsidR="00541DCF">
        <w:t>. We do this through providing business support, meeting and enterprise space and a diverse programme of events especially for wome</w:t>
      </w:r>
      <w:bookmarkStart w:id="0" w:name="_GoBack"/>
      <w:bookmarkEnd w:id="0"/>
      <w:r w:rsidR="00541DCF">
        <w:t xml:space="preserve">n in business. </w:t>
      </w:r>
    </w:p>
    <w:p w14:paraId="583C0134" w14:textId="2D2E765F" w:rsidR="00541DCF" w:rsidRPr="00541DCF" w:rsidRDefault="00541DCF">
      <w:pPr>
        <w:rPr>
          <w:b/>
          <w:bCs/>
          <w:u w:val="single"/>
        </w:rPr>
      </w:pPr>
      <w:r w:rsidRPr="00541DCF">
        <w:rPr>
          <w:b/>
          <w:bCs/>
          <w:u w:val="single"/>
        </w:rPr>
        <w:t>Criteria</w:t>
      </w:r>
    </w:p>
    <w:p w14:paraId="566B2937" w14:textId="2090F905" w:rsidR="00541DCF" w:rsidRDefault="00541DCF" w:rsidP="002177F9">
      <w:pPr>
        <w:pStyle w:val="ListParagraph"/>
        <w:numPr>
          <w:ilvl w:val="0"/>
          <w:numId w:val="5"/>
        </w:numPr>
      </w:pPr>
      <w:r>
        <w:t>Birmingham based (ideally in the B12 area)</w:t>
      </w:r>
    </w:p>
    <w:p w14:paraId="5753A2A1" w14:textId="2FA6DC7C" w:rsidR="00CD4986" w:rsidRDefault="00541DCF" w:rsidP="002177F9">
      <w:pPr>
        <w:pStyle w:val="ListParagraph"/>
        <w:numPr>
          <w:ilvl w:val="0"/>
          <w:numId w:val="5"/>
        </w:numPr>
      </w:pPr>
      <w:r>
        <w:t>Women over the age of 18</w:t>
      </w:r>
    </w:p>
    <w:p w14:paraId="176B83D4" w14:textId="6C2AE38C" w:rsidR="00541DCF" w:rsidRPr="00541DCF" w:rsidRDefault="00541DCF">
      <w:pPr>
        <w:rPr>
          <w:b/>
          <w:bCs/>
          <w:u w:val="single"/>
        </w:rPr>
      </w:pPr>
      <w:r w:rsidRPr="00541DCF">
        <w:rPr>
          <w:b/>
          <w:bCs/>
          <w:u w:val="single"/>
        </w:rPr>
        <w:t>What we expect</w:t>
      </w:r>
    </w:p>
    <w:p w14:paraId="446865EC" w14:textId="60B330A7" w:rsidR="00541DCF" w:rsidRDefault="00541DCF" w:rsidP="002177F9">
      <w:pPr>
        <w:pStyle w:val="ListParagraph"/>
        <w:numPr>
          <w:ilvl w:val="0"/>
          <w:numId w:val="4"/>
        </w:numPr>
      </w:pPr>
      <w:r>
        <w:t>Be respectful to other team members and service users</w:t>
      </w:r>
    </w:p>
    <w:p w14:paraId="555E632A" w14:textId="584AE2B1" w:rsidR="00541DCF" w:rsidRDefault="00541DCF" w:rsidP="002177F9">
      <w:pPr>
        <w:pStyle w:val="ListParagraph"/>
        <w:numPr>
          <w:ilvl w:val="0"/>
          <w:numId w:val="4"/>
        </w:numPr>
      </w:pPr>
      <w:r>
        <w:t>Attend and complete relevant training</w:t>
      </w:r>
    </w:p>
    <w:p w14:paraId="4BE77D70" w14:textId="61EF42E1" w:rsidR="00541DCF" w:rsidRDefault="00541DCF" w:rsidP="002177F9">
      <w:pPr>
        <w:pStyle w:val="ListParagraph"/>
        <w:numPr>
          <w:ilvl w:val="0"/>
          <w:numId w:val="4"/>
        </w:numPr>
      </w:pPr>
      <w:r>
        <w:t>Participate in supervision sessions</w:t>
      </w:r>
    </w:p>
    <w:p w14:paraId="153D1C12" w14:textId="4EC1BEB2" w:rsidR="00147DC5" w:rsidRDefault="00541DCF" w:rsidP="002177F9">
      <w:pPr>
        <w:pStyle w:val="ListParagraph"/>
        <w:numPr>
          <w:ilvl w:val="0"/>
          <w:numId w:val="4"/>
        </w:numPr>
      </w:pPr>
      <w:r>
        <w:t>To be consistent and punctual at events when necessary</w:t>
      </w:r>
    </w:p>
    <w:p w14:paraId="2476ECC9" w14:textId="79BD99E9" w:rsidR="00147DC5" w:rsidRPr="00CD4986" w:rsidRDefault="00147DC5">
      <w:pPr>
        <w:rPr>
          <w:b/>
          <w:bCs/>
          <w:u w:val="single"/>
        </w:rPr>
      </w:pPr>
      <w:r w:rsidRPr="00CD4986">
        <w:rPr>
          <w:b/>
          <w:bCs/>
          <w:u w:val="single"/>
        </w:rPr>
        <w:t>What we offer</w:t>
      </w:r>
    </w:p>
    <w:p w14:paraId="79C68B62" w14:textId="4964AC8F" w:rsidR="00541DCF" w:rsidRDefault="00541DCF" w:rsidP="002177F9">
      <w:pPr>
        <w:pStyle w:val="ListParagraph"/>
        <w:numPr>
          <w:ilvl w:val="0"/>
          <w:numId w:val="3"/>
        </w:numPr>
      </w:pPr>
      <w:r>
        <w:t>Regular Supervision</w:t>
      </w:r>
    </w:p>
    <w:p w14:paraId="363CD805" w14:textId="64ED2EE5" w:rsidR="00541DCF" w:rsidRDefault="00541DCF" w:rsidP="002177F9">
      <w:pPr>
        <w:pStyle w:val="ListParagraph"/>
        <w:numPr>
          <w:ilvl w:val="0"/>
          <w:numId w:val="3"/>
        </w:numPr>
      </w:pPr>
      <w:r>
        <w:t>Access to free training</w:t>
      </w:r>
    </w:p>
    <w:p w14:paraId="4B71C95F" w14:textId="600D5044" w:rsidR="00541DCF" w:rsidRDefault="00541DCF" w:rsidP="002177F9">
      <w:pPr>
        <w:pStyle w:val="ListParagraph"/>
        <w:numPr>
          <w:ilvl w:val="0"/>
          <w:numId w:val="3"/>
        </w:numPr>
      </w:pPr>
      <w:r>
        <w:t>References provided for future employment</w:t>
      </w:r>
    </w:p>
    <w:p w14:paraId="79CD197D" w14:textId="046FD582" w:rsidR="00541DCF" w:rsidRDefault="00CD4986" w:rsidP="002177F9">
      <w:pPr>
        <w:pStyle w:val="ListParagraph"/>
        <w:numPr>
          <w:ilvl w:val="0"/>
          <w:numId w:val="3"/>
        </w:numPr>
      </w:pPr>
      <w:r>
        <w:t>Making a difference to your community</w:t>
      </w:r>
    </w:p>
    <w:p w14:paraId="50697237" w14:textId="515EA176" w:rsidR="00541DCF" w:rsidRDefault="00CD4986" w:rsidP="002177F9">
      <w:pPr>
        <w:pStyle w:val="ListParagraph"/>
        <w:numPr>
          <w:ilvl w:val="0"/>
          <w:numId w:val="3"/>
        </w:numPr>
      </w:pPr>
      <w:r>
        <w:t>Gaining transferable skills</w:t>
      </w:r>
    </w:p>
    <w:p w14:paraId="3664FF6A" w14:textId="5AF4D660" w:rsidR="00CD4986" w:rsidRDefault="00CD4986" w:rsidP="002177F9">
      <w:pPr>
        <w:pStyle w:val="ListParagraph"/>
        <w:numPr>
          <w:ilvl w:val="0"/>
          <w:numId w:val="3"/>
        </w:numPr>
      </w:pPr>
      <w:r>
        <w:t>Meeting new people</w:t>
      </w:r>
    </w:p>
    <w:p w14:paraId="7DD11828" w14:textId="53BCC705" w:rsidR="00BD40E0" w:rsidRDefault="00BD40E0" w:rsidP="002177F9">
      <w:pPr>
        <w:pStyle w:val="ListParagraph"/>
        <w:numPr>
          <w:ilvl w:val="0"/>
          <w:numId w:val="3"/>
        </w:numPr>
      </w:pPr>
      <w:r>
        <w:t>Gaining confidence in your own abilities</w:t>
      </w:r>
    </w:p>
    <w:p w14:paraId="21878152" w14:textId="7B0D542A" w:rsidR="00147DC5" w:rsidRPr="00CD4986" w:rsidRDefault="00147DC5">
      <w:pPr>
        <w:rPr>
          <w:b/>
          <w:bCs/>
          <w:u w:val="single"/>
        </w:rPr>
      </w:pPr>
      <w:r w:rsidRPr="00CD4986">
        <w:rPr>
          <w:b/>
          <w:bCs/>
          <w:u w:val="single"/>
        </w:rPr>
        <w:t>Responsibilities and duties</w:t>
      </w:r>
    </w:p>
    <w:p w14:paraId="4962CB7D" w14:textId="07462F6D" w:rsidR="00CD4986" w:rsidRDefault="00CD4986" w:rsidP="002177F9">
      <w:pPr>
        <w:pStyle w:val="ListParagraph"/>
        <w:numPr>
          <w:ilvl w:val="0"/>
          <w:numId w:val="6"/>
        </w:numPr>
      </w:pPr>
      <w:r w:rsidRPr="00CD4986">
        <w:t xml:space="preserve">Support the </w:t>
      </w:r>
      <w:r>
        <w:t xml:space="preserve">women’s enterprise hub on a local level by working to raise awareness in the community of the difference services offered. </w:t>
      </w:r>
    </w:p>
    <w:p w14:paraId="094DDD40" w14:textId="6595A140" w:rsidR="00CD4986" w:rsidRDefault="00CD4986" w:rsidP="002177F9">
      <w:pPr>
        <w:pStyle w:val="ListParagraph"/>
        <w:numPr>
          <w:ilvl w:val="0"/>
          <w:numId w:val="6"/>
        </w:numPr>
      </w:pPr>
      <w:r>
        <w:t xml:space="preserve">Assist the organisation with any events </w:t>
      </w:r>
    </w:p>
    <w:p w14:paraId="6B437D91" w14:textId="416374B3" w:rsidR="00CD4986" w:rsidRDefault="00CD4986" w:rsidP="002177F9">
      <w:pPr>
        <w:pStyle w:val="ListParagraph"/>
        <w:numPr>
          <w:ilvl w:val="0"/>
          <w:numId w:val="6"/>
        </w:numPr>
      </w:pPr>
      <w:r>
        <w:lastRenderedPageBreak/>
        <w:t xml:space="preserve">Explore innovative solutions to improve engagement between the service, the local community, and potential supporters. </w:t>
      </w:r>
    </w:p>
    <w:p w14:paraId="1F80D37E" w14:textId="4D586E4D" w:rsidR="00CD4986" w:rsidRDefault="00530E77" w:rsidP="002177F9">
      <w:pPr>
        <w:pStyle w:val="ListParagraph"/>
        <w:numPr>
          <w:ilvl w:val="0"/>
          <w:numId w:val="6"/>
        </w:numPr>
      </w:pPr>
      <w:r>
        <w:t xml:space="preserve">Receptionist duties if </w:t>
      </w:r>
      <w:r w:rsidR="00D52577">
        <w:t>necessary,</w:t>
      </w:r>
      <w:r>
        <w:t xml:space="preserve"> depending on business demand. </w:t>
      </w:r>
      <w:r w:rsidR="00CD4986">
        <w:t xml:space="preserve"> </w:t>
      </w:r>
    </w:p>
    <w:p w14:paraId="5F204962" w14:textId="0C3A5D3F" w:rsidR="00CD4986" w:rsidRDefault="00CD4986" w:rsidP="002177F9">
      <w:pPr>
        <w:pStyle w:val="ListParagraph"/>
        <w:numPr>
          <w:ilvl w:val="0"/>
          <w:numId w:val="6"/>
        </w:numPr>
      </w:pPr>
      <w:r>
        <w:t>Support with our food bank service.</w:t>
      </w:r>
    </w:p>
    <w:p w14:paraId="4912C792" w14:textId="6B383AE5" w:rsidR="00147DC5" w:rsidRDefault="00CD4986" w:rsidP="002177F9">
      <w:pPr>
        <w:pStyle w:val="ListParagraph"/>
        <w:numPr>
          <w:ilvl w:val="0"/>
          <w:numId w:val="6"/>
        </w:numPr>
      </w:pPr>
      <w:r>
        <w:t xml:space="preserve">Creating flyers for the services and writing blogs if necessary. </w:t>
      </w:r>
    </w:p>
    <w:p w14:paraId="67384CFD" w14:textId="5CA2B920" w:rsidR="00493FE5" w:rsidRDefault="00493FE5" w:rsidP="002177F9">
      <w:pPr>
        <w:pStyle w:val="ListParagraph"/>
        <w:numPr>
          <w:ilvl w:val="0"/>
          <w:numId w:val="6"/>
        </w:numPr>
      </w:pPr>
      <w:r>
        <w:t>Community outreach work</w:t>
      </w:r>
    </w:p>
    <w:p w14:paraId="69A4EB3F" w14:textId="77B480AA" w:rsidR="005819DC" w:rsidRDefault="005819DC" w:rsidP="005819DC"/>
    <w:p w14:paraId="62B8F84F" w14:textId="6D1AE6F5" w:rsidR="005819DC" w:rsidRDefault="005819DC" w:rsidP="005819DC"/>
    <w:p w14:paraId="598B987D" w14:textId="430E5832" w:rsidR="00CA2913" w:rsidRDefault="00CA2913" w:rsidP="005819DC"/>
    <w:sectPr w:rsidR="00CA2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FD9"/>
    <w:multiLevelType w:val="hybridMultilevel"/>
    <w:tmpl w:val="814CD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8359D"/>
    <w:multiLevelType w:val="hybridMultilevel"/>
    <w:tmpl w:val="F78AE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36974"/>
    <w:multiLevelType w:val="hybridMultilevel"/>
    <w:tmpl w:val="A00C7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60C49"/>
    <w:multiLevelType w:val="multilevel"/>
    <w:tmpl w:val="DC5A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850C9E"/>
    <w:multiLevelType w:val="multilevel"/>
    <w:tmpl w:val="5CB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3B2ED3"/>
    <w:multiLevelType w:val="hybridMultilevel"/>
    <w:tmpl w:val="1E8E9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C5"/>
    <w:rsid w:val="00096621"/>
    <w:rsid w:val="00147DC5"/>
    <w:rsid w:val="002177F9"/>
    <w:rsid w:val="00282C6B"/>
    <w:rsid w:val="00363B73"/>
    <w:rsid w:val="0039624B"/>
    <w:rsid w:val="004552AB"/>
    <w:rsid w:val="00493FE5"/>
    <w:rsid w:val="004954A2"/>
    <w:rsid w:val="004B5886"/>
    <w:rsid w:val="004D4059"/>
    <w:rsid w:val="004F77EE"/>
    <w:rsid w:val="0051359A"/>
    <w:rsid w:val="00530E77"/>
    <w:rsid w:val="00541DCF"/>
    <w:rsid w:val="005819DC"/>
    <w:rsid w:val="00590C56"/>
    <w:rsid w:val="005C7718"/>
    <w:rsid w:val="005D78C7"/>
    <w:rsid w:val="00667530"/>
    <w:rsid w:val="00770AA4"/>
    <w:rsid w:val="007A3861"/>
    <w:rsid w:val="007C64C9"/>
    <w:rsid w:val="007F769C"/>
    <w:rsid w:val="00800C4A"/>
    <w:rsid w:val="0080413B"/>
    <w:rsid w:val="009F4F58"/>
    <w:rsid w:val="00A2174C"/>
    <w:rsid w:val="00A26255"/>
    <w:rsid w:val="00A919B4"/>
    <w:rsid w:val="00AC743B"/>
    <w:rsid w:val="00B704BB"/>
    <w:rsid w:val="00BD40E0"/>
    <w:rsid w:val="00CA2913"/>
    <w:rsid w:val="00CD4986"/>
    <w:rsid w:val="00D10204"/>
    <w:rsid w:val="00D52577"/>
    <w:rsid w:val="00DE6ADD"/>
    <w:rsid w:val="00DF69E6"/>
    <w:rsid w:val="00EA64BF"/>
    <w:rsid w:val="00EB7340"/>
    <w:rsid w:val="00F2565F"/>
    <w:rsid w:val="00F8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5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7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4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4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40E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40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D40E0"/>
    <w:rPr>
      <w:b/>
      <w:bCs/>
    </w:rPr>
  </w:style>
  <w:style w:type="paragraph" w:styleId="ListParagraph">
    <w:name w:val="List Paragraph"/>
    <w:basedOn w:val="Normal"/>
    <w:uiPriority w:val="34"/>
    <w:qFormat/>
    <w:rsid w:val="00217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7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4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4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40E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40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D40E0"/>
    <w:rPr>
      <w:b/>
      <w:bCs/>
    </w:rPr>
  </w:style>
  <w:style w:type="paragraph" w:styleId="ListParagraph">
    <w:name w:val="List Paragraph"/>
    <w:basedOn w:val="Normal"/>
    <w:uiPriority w:val="34"/>
    <w:qFormat/>
    <w:rsid w:val="0021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ariyah.imran@i-s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Accord Group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Maariyah Imran</dc:creator>
  <cp:lastModifiedBy>Accord User</cp:lastModifiedBy>
  <cp:revision>2</cp:revision>
  <dcterms:created xsi:type="dcterms:W3CDTF">2020-11-11T18:10:00Z</dcterms:created>
  <dcterms:modified xsi:type="dcterms:W3CDTF">2020-11-11T18:10:00Z</dcterms:modified>
</cp:coreProperties>
</file>